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</w:tabs>
        <w:spacing w:after="0" w:line="240" w:lineRule="auto"/>
      </w:pPr>
      <w:bookmarkStart w:id="0" w:name="_GoBack"/>
      <w:bookmarkEnd w:id="0"/>
    </w:p>
    <w:p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EDITAL </w:t>
      </w:r>
      <w:r>
        <w:rPr>
          <w:b/>
          <w:i/>
          <w:sz w:val="24"/>
          <w:szCs w:val="24"/>
          <w:rtl w:val="0"/>
        </w:rPr>
        <w:t>CAMPUS</w:t>
      </w:r>
      <w:r>
        <w:rPr>
          <w:b/>
          <w:sz w:val="24"/>
          <w:szCs w:val="24"/>
          <w:rtl w:val="0"/>
        </w:rPr>
        <w:t xml:space="preserve"> PORTO ALEGRE Nº </w:t>
      </w:r>
      <w:r>
        <w:rPr>
          <w:b/>
          <w:color w:val="auto"/>
          <w:sz w:val="24"/>
          <w:szCs w:val="24"/>
          <w:rtl w:val="0"/>
          <w:lang w:val="pt-BR"/>
        </w:rPr>
        <w:t>07</w:t>
      </w:r>
      <w:r>
        <w:rPr>
          <w:b/>
          <w:color w:val="auto"/>
          <w:sz w:val="24"/>
          <w:szCs w:val="24"/>
          <w:rtl w:val="0"/>
        </w:rPr>
        <w:t>/2022</w:t>
      </w:r>
    </w:p>
    <w:p>
      <w:pPr>
        <w:spacing w:after="0" w:line="240" w:lineRule="auto"/>
        <w:jc w:val="center"/>
        <w:rPr>
          <w:b/>
          <w:sz w:val="24"/>
          <w:szCs w:val="24"/>
        </w:rPr>
      </w:pPr>
    </w:p>
    <w:p>
      <w:pPr>
        <w:spacing w:after="0" w:line="240" w:lineRule="auto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PROCESSO CLASSIFICATÓRIO DE AFASTAMENTO DE SERVIDORES TÉCNICO-ADMINISTRATIVOS EM EDUCAÇÃO DO </w:t>
      </w:r>
      <w:r>
        <w:rPr>
          <w:b/>
          <w:i/>
          <w:sz w:val="24"/>
          <w:szCs w:val="24"/>
          <w:rtl w:val="0"/>
        </w:rPr>
        <w:t>CAMPUS</w:t>
      </w:r>
      <w:r>
        <w:rPr>
          <w:b/>
          <w:sz w:val="24"/>
          <w:szCs w:val="24"/>
          <w:rtl w:val="0"/>
        </w:rPr>
        <w:t xml:space="preserve"> PORTO ALEGRE DO IFRS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  <w:rPr>
          <w:b/>
        </w:rPr>
      </w:pPr>
      <w:r>
        <w:rPr>
          <w:b/>
          <w:sz w:val="24"/>
          <w:szCs w:val="24"/>
          <w:rtl w:val="0"/>
        </w:rPr>
        <w:t>ANEXO III</w:t>
      </w:r>
    </w:p>
    <w:p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TERMO DE RESPONSABILIDADE</w:t>
      </w:r>
    </w:p>
    <w:p>
      <w:pPr>
        <w:tabs>
          <w:tab w:val="left" w:pos="284"/>
        </w:tabs>
        <w:spacing w:after="0" w:line="240" w:lineRule="auto"/>
        <w:jc w:val="center"/>
        <w:rPr>
          <w:b/>
        </w:rPr>
      </w:pPr>
    </w:p>
    <w:p>
      <w:pPr>
        <w:tabs>
          <w:tab w:val="left" w:pos="284"/>
        </w:tabs>
        <w:spacing w:after="0" w:line="240" w:lineRule="auto"/>
        <w:jc w:val="center"/>
        <w:rPr>
          <w:b/>
        </w:rPr>
      </w:pPr>
    </w:p>
    <w:p>
      <w:pPr>
        <w:tabs>
          <w:tab w:val="left" w:pos="284"/>
        </w:tabs>
        <w:spacing w:after="0" w:line="240" w:lineRule="auto"/>
        <w:jc w:val="center"/>
        <w:rPr>
          <w:b/>
        </w:rPr>
      </w:pPr>
    </w:p>
    <w:p>
      <w:pPr>
        <w:tabs>
          <w:tab w:val="left" w:pos="284"/>
        </w:tabs>
        <w:spacing w:after="0" w:line="360" w:lineRule="auto"/>
        <w:jc w:val="both"/>
      </w:pPr>
      <w:r>
        <w:rPr>
          <w:rtl w:val="0"/>
        </w:rPr>
        <w:t xml:space="preserve">Pelo presente TERMO, eu, ____________________________________________________________, SIAPE nº _____________________, ocupante do cargo de __________________________________, lotado no </w:t>
      </w:r>
      <w:r>
        <w:rPr>
          <w:i/>
          <w:rtl w:val="0"/>
        </w:rPr>
        <w:t xml:space="preserve">Campus </w:t>
      </w:r>
      <w:r>
        <w:rPr>
          <w:rtl w:val="0"/>
        </w:rPr>
        <w:t>Porto Alegre do Instituto Federal do Rio Grande do Sul, declaro que li integralmente o Edita</w:t>
      </w:r>
      <w:r>
        <w:rPr>
          <w:color w:val="auto"/>
          <w:rtl w:val="0"/>
        </w:rPr>
        <w:t xml:space="preserve">l nº </w:t>
      </w:r>
      <w:r>
        <w:rPr>
          <w:color w:val="auto"/>
          <w:rtl w:val="0"/>
          <w:lang w:val="pt-BR"/>
        </w:rPr>
        <w:t>07</w:t>
      </w:r>
      <w:r>
        <w:rPr>
          <w:color w:val="auto"/>
          <w:rtl w:val="0"/>
        </w:rPr>
        <w:t>/2022</w:t>
      </w:r>
      <w:r>
        <w:rPr>
          <w:color w:val="FF0000"/>
          <w:rtl w:val="0"/>
        </w:rPr>
        <w:t xml:space="preserve"> </w:t>
      </w:r>
      <w:r>
        <w:rPr>
          <w:rtl w:val="0"/>
        </w:rPr>
        <w:t>e comprometo-me a cumprir as normas e obrigações nele previstas, além de atender todas as solicitações do IFRS acerca do andamento e da conclusão da qualificação pretendida.</w:t>
      </w:r>
    </w:p>
    <w:p>
      <w:pPr>
        <w:tabs>
          <w:tab w:val="left" w:pos="284"/>
        </w:tabs>
        <w:spacing w:after="0" w:line="360" w:lineRule="auto"/>
        <w:jc w:val="both"/>
      </w:pPr>
    </w:p>
    <w:p>
      <w:pPr>
        <w:tabs>
          <w:tab w:val="left" w:pos="284"/>
        </w:tabs>
        <w:spacing w:after="0" w:line="360" w:lineRule="auto"/>
        <w:jc w:val="both"/>
      </w:pPr>
      <w:r>
        <w:rPr>
          <w:rtl w:val="0"/>
        </w:rPr>
        <w:t>Declaro ainda, não possuir titulação igual ou superior àquela a ser alcançada com a conclusão do curso para o qual estou solicitando afastamento.</w:t>
      </w:r>
    </w:p>
    <w:p>
      <w:pPr>
        <w:tabs>
          <w:tab w:val="left" w:pos="284"/>
        </w:tabs>
        <w:spacing w:after="0" w:line="240" w:lineRule="auto"/>
        <w:jc w:val="both"/>
      </w:pPr>
    </w:p>
    <w:p>
      <w:pPr>
        <w:tabs>
          <w:tab w:val="left" w:pos="284"/>
        </w:tabs>
        <w:spacing w:after="0" w:line="240" w:lineRule="auto"/>
        <w:jc w:val="both"/>
      </w:pPr>
    </w:p>
    <w:p>
      <w:pPr>
        <w:tabs>
          <w:tab w:val="left" w:pos="284"/>
        </w:tabs>
        <w:spacing w:after="0" w:line="240" w:lineRule="auto"/>
        <w:jc w:val="both"/>
      </w:pPr>
    </w:p>
    <w:p>
      <w:pPr>
        <w:tabs>
          <w:tab w:val="left" w:pos="284"/>
        </w:tabs>
        <w:spacing w:after="0" w:line="240" w:lineRule="auto"/>
        <w:jc w:val="both"/>
      </w:pPr>
    </w:p>
    <w:p>
      <w:pPr>
        <w:tabs>
          <w:tab w:val="left" w:pos="284"/>
        </w:tabs>
        <w:spacing w:after="0" w:line="240" w:lineRule="auto"/>
        <w:jc w:val="right"/>
      </w:pPr>
      <w:r>
        <w:rPr>
          <w:rtl w:val="0"/>
        </w:rPr>
        <w:t>_____________________________________________</w:t>
      </w:r>
    </w:p>
    <w:p>
      <w:pPr>
        <w:tabs>
          <w:tab w:val="left" w:pos="284"/>
        </w:tabs>
        <w:spacing w:after="0" w:line="240" w:lineRule="auto"/>
        <w:jc w:val="right"/>
      </w:pPr>
      <w:r>
        <w:rPr>
          <w:rtl w:val="0"/>
        </w:rPr>
        <w:t>Local e data</w:t>
      </w:r>
    </w:p>
    <w:p>
      <w:pPr>
        <w:tabs>
          <w:tab w:val="left" w:pos="284"/>
        </w:tabs>
        <w:spacing w:after="0" w:line="240" w:lineRule="auto"/>
        <w:jc w:val="right"/>
      </w:pPr>
    </w:p>
    <w:p>
      <w:pPr>
        <w:tabs>
          <w:tab w:val="left" w:pos="284"/>
        </w:tabs>
        <w:spacing w:after="0" w:line="240" w:lineRule="auto"/>
        <w:jc w:val="right"/>
      </w:pPr>
    </w:p>
    <w:p>
      <w:pPr>
        <w:tabs>
          <w:tab w:val="left" w:pos="284"/>
        </w:tabs>
        <w:spacing w:after="0" w:line="240" w:lineRule="auto"/>
        <w:jc w:val="right"/>
      </w:pPr>
      <w:r>
        <w:rPr>
          <w:rtl w:val="0"/>
        </w:rPr>
        <w:t>_____________________________________________</w:t>
      </w:r>
    </w:p>
    <w:p>
      <w:pPr>
        <w:tabs>
          <w:tab w:val="left" w:pos="284"/>
        </w:tabs>
        <w:spacing w:after="0" w:line="240" w:lineRule="auto"/>
        <w:jc w:val="right"/>
      </w:pPr>
      <w:r>
        <w:rPr>
          <w:rtl w:val="0"/>
        </w:rPr>
        <w:t>Assinatura</w:t>
      </w:r>
    </w:p>
    <w:p>
      <w:pPr>
        <w:spacing w:after="0"/>
      </w:pPr>
    </w:p>
    <w:p>
      <w:pPr>
        <w:shd w:val="clear" w:fill="FFFFFF"/>
        <w:spacing w:after="0" w:line="240" w:lineRule="auto"/>
        <w:jc w:val="center"/>
        <w:rPr>
          <w:sz w:val="24"/>
          <w:szCs w:val="24"/>
          <w:highlight w:val="yellow"/>
        </w:rPr>
      </w:pPr>
    </w:p>
    <w:sectPr>
      <w:headerReference r:id="rId3" w:type="default"/>
      <w:footerReference r:id="rId4" w:type="default"/>
      <w:pgSz w:w="11906" w:h="16838"/>
      <w:pgMar w:top="2551" w:right="851" w:bottom="1134" w:left="1701" w:header="567" w:footer="567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after="0" w:line="240" w:lineRule="auto"/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>
    <w:pP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  <w:rtl w:val="0"/>
      </w:rPr>
      <w:t>Rua Coronel Vicente, 281 – Centro Histórico – Porto Alegre/RS – CEP 90.030-040.</w:t>
    </w:r>
  </w:p>
  <w:p>
    <w:pPr>
      <w:spacing w:after="0" w:line="240" w:lineRule="auto"/>
      <w:jc w:val="center"/>
      <w:rPr>
        <w:sz w:val="20"/>
        <w:szCs w:val="20"/>
      </w:rPr>
    </w:pPr>
    <w:r>
      <w:rPr>
        <w:color w:val="000000"/>
        <w:sz w:val="20"/>
        <w:szCs w:val="20"/>
        <w:rtl w:val="0"/>
      </w:rPr>
      <w:t xml:space="preserve">Tel. (51) 3930-6010 – </w:t>
    </w:r>
    <w:r>
      <w:fldChar w:fldCharType="begin"/>
    </w:r>
    <w:r>
      <w:instrText xml:space="preserve"> HYPERLINK "http://www.etcom.ufrgs.br/" \h </w:instrText>
    </w:r>
    <w:r>
      <w:fldChar w:fldCharType="separate"/>
    </w:r>
    <w:r>
      <w:rPr>
        <w:color w:val="0563C1"/>
        <w:sz w:val="20"/>
        <w:szCs w:val="20"/>
        <w:u w:val="single"/>
        <w:rtl w:val="0"/>
      </w:rPr>
      <w:t>www.poa.ifrs.edu.br</w:t>
    </w:r>
    <w:r>
      <w:rPr>
        <w:color w:val="0563C1"/>
        <w:sz w:val="20"/>
        <w:szCs w:val="20"/>
        <w:u w:val="single"/>
        <w:rtl w:val="0"/>
      </w:rPr>
      <w:fldChar w:fldCharType="end"/>
    </w:r>
    <w:r>
      <w:rPr>
        <w:sz w:val="20"/>
        <w:szCs w:val="20"/>
        <w:rtl w:val="0"/>
      </w:rPr>
      <w:t xml:space="preserve"> – E-mail: rh@poa.ifrs.edu.br</w:t>
    </w:r>
  </w:p>
  <w:p>
    <w:pPr>
      <w:tabs>
        <w:tab w:val="center" w:pos="4252"/>
        <w:tab w:val="right" w:pos="8504"/>
      </w:tabs>
      <w:spacing w:after="0" w:line="240" w:lineRule="auto"/>
      <w:jc w:val="center"/>
    </w:pPr>
  </w:p>
  <w:p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eastAsia="Arial" w:cs="Arial"/>
        <w:color w:val="000000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color w:val="1F1A17"/>
      </w:rPr>
      <w:drawing>
        <wp:inline distT="0" distB="0" distL="0" distR="0">
          <wp:extent cx="723900" cy="71691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1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  <w:rtl w:val="0"/>
      </w:rPr>
      <w:t>MINISTÉRIO DA EDUCAÇÃO</w:t>
    </w:r>
  </w:p>
  <w:p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  <w:rtl w:val="0"/>
      </w:rPr>
      <w:t>Secretaria de Educação Profissional e Tecnológica</w:t>
    </w:r>
  </w:p>
  <w:p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  <w:rtl w:val="0"/>
      </w:rPr>
      <w:t>Instituto Federal de Educação, Ciência e Tecnologia do Rio Grande do Sul</w:t>
    </w:r>
  </w:p>
  <w:p>
    <w:pPr>
      <w:spacing w:after="0" w:line="240" w:lineRule="auto"/>
      <w:jc w:val="center"/>
      <w:rPr>
        <w:sz w:val="20"/>
        <w:szCs w:val="20"/>
      </w:rPr>
    </w:pPr>
    <w:r>
      <w:rPr>
        <w:i/>
        <w:sz w:val="20"/>
        <w:szCs w:val="20"/>
        <w:rtl w:val="0"/>
      </w:rPr>
      <w:t>Campus</w:t>
    </w:r>
    <w:r>
      <w:rPr>
        <w:sz w:val="20"/>
        <w:szCs w:val="20"/>
        <w:rtl w:val="0"/>
      </w:rPr>
      <w:t xml:space="preserve"> Porto Alegre</w:t>
    </w:r>
  </w:p>
  <w:p>
    <w:pPr>
      <w:spacing w:after="0" w:line="240" w:lineRule="auto"/>
      <w:jc w:val="center"/>
    </w:pPr>
    <w:r>
      <w:rPr>
        <w:sz w:val="20"/>
        <w:szCs w:val="20"/>
        <w:rtl w:val="0"/>
      </w:rPr>
      <w:t>Diretoria de Gestão de Pessoas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6914816"/>
    <w:rsid w:val="11E977FF"/>
    <w:rsid w:val="45D402C5"/>
    <w:rsid w:val="64635B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4">
    <w:name w:val="heading 3"/>
    <w:basedOn w:val="1"/>
    <w:next w:val="1"/>
    <w:link w:val="23"/>
    <w:qFormat/>
    <w:uiPriority w:val="99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5">
    <w:name w:val="heading 4"/>
    <w:basedOn w:val="1"/>
    <w:next w:val="1"/>
    <w:link w:val="24"/>
    <w:qFormat/>
    <w:uiPriority w:val="99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link w:val="25"/>
    <w:qFormat/>
    <w:uiPriority w:val="99"/>
    <w:pPr>
      <w:keepNext/>
      <w:keepLines/>
      <w:spacing w:before="220" w:after="40"/>
      <w:outlineLvl w:val="4"/>
    </w:pPr>
    <w:rPr>
      <w:b/>
      <w:bCs/>
    </w:rPr>
  </w:style>
  <w:style w:type="paragraph" w:styleId="7">
    <w:name w:val="heading 6"/>
    <w:basedOn w:val="1"/>
    <w:next w:val="1"/>
    <w:link w:val="26"/>
    <w:qFormat/>
    <w:uiPriority w:val="99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42"/>
    <w:semiHidden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Title"/>
    <w:basedOn w:val="1"/>
    <w:next w:val="1"/>
    <w:link w:val="28"/>
    <w:qFormat/>
    <w:uiPriority w:val="99"/>
    <w:pPr>
      <w:keepNext/>
      <w:keepLines/>
      <w:spacing w:before="480" w:after="120"/>
    </w:pPr>
    <w:rPr>
      <w:b/>
      <w:bCs/>
      <w:sz w:val="72"/>
      <w:szCs w:val="72"/>
    </w:rPr>
  </w:style>
  <w:style w:type="paragraph" w:styleId="10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">
    <w:name w:val="header"/>
    <w:basedOn w:val="1"/>
    <w:link w:val="33"/>
    <w:qFormat/>
    <w:uiPriority w:val="99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annotation subject"/>
    <w:basedOn w:val="8"/>
    <w:next w:val="8"/>
    <w:link w:val="43"/>
    <w:semiHidden/>
    <w:qFormat/>
    <w:uiPriority w:val="99"/>
    <w:rPr>
      <w:b/>
      <w:bCs/>
    </w:rPr>
  </w:style>
  <w:style w:type="paragraph" w:styleId="13">
    <w:name w:val="footer"/>
    <w:basedOn w:val="1"/>
    <w:link w:val="34"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Balloon Text"/>
    <w:basedOn w:val="1"/>
    <w:link w:val="58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Subtitle"/>
    <w:basedOn w:val="1"/>
    <w:next w:val="1"/>
    <w:link w:val="38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17">
    <w:name w:val="annotation reference"/>
    <w:basedOn w:val="16"/>
    <w:semiHidden/>
    <w:qFormat/>
    <w:uiPriority w:val="99"/>
    <w:rPr>
      <w:sz w:val="16"/>
      <w:szCs w:val="16"/>
    </w:rPr>
  </w:style>
  <w:style w:type="character" w:styleId="18">
    <w:name w:val="Hyperlink"/>
    <w:basedOn w:val="16"/>
    <w:qFormat/>
    <w:uiPriority w:val="99"/>
    <w:rPr>
      <w:color w:val="0563C1"/>
      <w:u w:val="single"/>
    </w:rPr>
  </w:style>
  <w:style w:type="table" w:customStyle="1" w:styleId="20">
    <w:name w:val="Table Normal"/>
    <w:uiPriority w:val="0"/>
  </w:style>
  <w:style w:type="character" w:customStyle="1" w:styleId="21">
    <w:name w:val="Título 1 Char"/>
    <w:basedOn w:val="16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22">
    <w:name w:val="Título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3">
    <w:name w:val="Título 3 Char"/>
    <w:basedOn w:val="16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4">
    <w:name w:val="Título 4 Char"/>
    <w:basedOn w:val="16"/>
    <w:link w:val="5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25">
    <w:name w:val="Título 5 Char"/>
    <w:basedOn w:val="16"/>
    <w:link w:val="6"/>
    <w:semiHidden/>
    <w:qFormat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26">
    <w:name w:val="Título 6 Char"/>
    <w:basedOn w:val="16"/>
    <w:link w:val="7"/>
    <w:semiHidden/>
    <w:uiPriority w:val="9"/>
    <w:rPr>
      <w:rFonts w:asciiTheme="minorHAnsi" w:hAnsiTheme="minorHAnsi" w:eastAsiaTheme="minorEastAsia" w:cstheme="minorBidi"/>
      <w:b/>
      <w:bCs/>
    </w:rPr>
  </w:style>
  <w:style w:type="table" w:customStyle="1" w:styleId="27">
    <w:name w:val="Table Normal1"/>
    <w:qFormat/>
    <w:uiPriority w:val="99"/>
    <w:pPr>
      <w:spacing w:after="200" w:line="276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Título Char"/>
    <w:basedOn w:val="16"/>
    <w:link w:val="9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table" w:customStyle="1" w:styleId="29">
    <w:name w:val="Table Normal4"/>
    <w:qFormat/>
    <w:uiPriority w:val="99"/>
    <w:pPr>
      <w:spacing w:after="200" w:line="276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Table Normal3"/>
    <w:qFormat/>
    <w:uiPriority w:val="99"/>
    <w:pPr>
      <w:spacing w:after="200" w:line="276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Table Normal2"/>
    <w:qFormat/>
    <w:uiPriority w:val="99"/>
    <w:pPr>
      <w:spacing w:after="200" w:line="276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Table Normal11"/>
    <w:qFormat/>
    <w:uiPriority w:val="99"/>
    <w:pPr>
      <w:spacing w:after="200" w:line="276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3">
    <w:name w:val="Cabeçalho Char"/>
    <w:basedOn w:val="16"/>
    <w:link w:val="11"/>
    <w:qFormat/>
    <w:uiPriority w:val="9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34">
    <w:name w:val="Rodapé Char"/>
    <w:basedOn w:val="16"/>
    <w:link w:val="13"/>
    <w:qFormat/>
    <w:uiPriority w:val="99"/>
    <w:rPr>
      <w:rFonts w:ascii="Calibri" w:hAnsi="Calibri" w:eastAsia="Times New Roman" w:cs="Calibri"/>
    </w:rPr>
  </w:style>
  <w:style w:type="paragraph" w:customStyle="1" w:styleId="35">
    <w:name w:val="Normal1"/>
    <w:qFormat/>
    <w:uiPriority w:val="99"/>
    <w:pPr>
      <w:spacing w:after="200" w:line="276" w:lineRule="auto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paragraph" w:customStyle="1" w:styleId="36">
    <w:name w:val="Standard"/>
    <w:qFormat/>
    <w:uiPriority w:val="99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Calibri"/>
      <w:kern w:val="3"/>
      <w:sz w:val="22"/>
      <w:szCs w:val="22"/>
      <w:lang w:val="pt-BR" w:eastAsia="zh-CN" w:bidi="ar-SA"/>
    </w:rPr>
  </w:style>
  <w:style w:type="paragraph" w:styleId="37">
    <w:name w:val="List Paragraph"/>
    <w:basedOn w:val="1"/>
    <w:qFormat/>
    <w:uiPriority w:val="99"/>
    <w:pPr>
      <w:ind w:left="720"/>
      <w:contextualSpacing/>
    </w:pPr>
  </w:style>
  <w:style w:type="character" w:customStyle="1" w:styleId="38">
    <w:name w:val="Subtítulo Char"/>
    <w:basedOn w:val="16"/>
    <w:link w:val="15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table" w:customStyle="1" w:styleId="39">
    <w:name w:val="17"/>
    <w:basedOn w:val="32"/>
    <w:qFormat/>
    <w:uiPriority w:val="99"/>
    <w:tblPr>
      <w:tblLayout w:type="fixed"/>
      <w:tblCellMar>
        <w:left w:w="115" w:type="dxa"/>
        <w:right w:w="115" w:type="dxa"/>
      </w:tblCellMar>
    </w:tblPr>
  </w:style>
  <w:style w:type="table" w:customStyle="1" w:styleId="40">
    <w:name w:val="16"/>
    <w:basedOn w:val="32"/>
    <w:qFormat/>
    <w:uiPriority w:val="99"/>
    <w:tblPr>
      <w:tblLayout w:type="fixed"/>
      <w:tblCellMar>
        <w:left w:w="115" w:type="dxa"/>
        <w:right w:w="115" w:type="dxa"/>
      </w:tblCellMar>
    </w:tblPr>
  </w:style>
  <w:style w:type="table" w:customStyle="1" w:styleId="41">
    <w:name w:val="15"/>
    <w:basedOn w:val="32"/>
    <w:qFormat/>
    <w:uiPriority w:val="99"/>
  </w:style>
  <w:style w:type="character" w:customStyle="1" w:styleId="42">
    <w:name w:val="Texto de comentário Char"/>
    <w:basedOn w:val="16"/>
    <w:link w:val="8"/>
    <w:semiHidden/>
    <w:qFormat/>
    <w:uiPriority w:val="99"/>
    <w:rPr>
      <w:sz w:val="20"/>
      <w:szCs w:val="20"/>
    </w:rPr>
  </w:style>
  <w:style w:type="character" w:customStyle="1" w:styleId="43">
    <w:name w:val="Assunto do comentário Char"/>
    <w:basedOn w:val="42"/>
    <w:link w:val="12"/>
    <w:semiHidden/>
    <w:qFormat/>
    <w:uiPriority w:val="99"/>
    <w:rPr>
      <w:b/>
      <w:bCs/>
      <w:sz w:val="20"/>
      <w:szCs w:val="20"/>
    </w:rPr>
  </w:style>
  <w:style w:type="table" w:customStyle="1" w:styleId="44">
    <w:name w:val="14"/>
    <w:basedOn w:val="32"/>
    <w:qFormat/>
    <w:uiPriority w:val="99"/>
  </w:style>
  <w:style w:type="table" w:customStyle="1" w:styleId="45">
    <w:name w:val="13"/>
    <w:basedOn w:val="32"/>
    <w:qFormat/>
    <w:uiPriority w:val="99"/>
  </w:style>
  <w:style w:type="table" w:customStyle="1" w:styleId="46">
    <w:name w:val="12"/>
    <w:basedOn w:val="32"/>
    <w:qFormat/>
    <w:uiPriority w:val="99"/>
  </w:style>
  <w:style w:type="table" w:customStyle="1" w:styleId="47">
    <w:name w:val="11"/>
    <w:basedOn w:val="32"/>
    <w:qFormat/>
    <w:uiPriority w:val="99"/>
  </w:style>
  <w:style w:type="table" w:customStyle="1" w:styleId="48">
    <w:name w:val="10"/>
    <w:basedOn w:val="32"/>
    <w:uiPriority w:val="99"/>
  </w:style>
  <w:style w:type="table" w:customStyle="1" w:styleId="49">
    <w:name w:val="9"/>
    <w:basedOn w:val="29"/>
    <w:qFormat/>
    <w:uiPriority w:val="99"/>
    <w:tblPr>
      <w:tblLayout w:type="fixed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8"/>
    <w:basedOn w:val="29"/>
    <w:qFormat/>
    <w:uiPriority w:val="99"/>
    <w:tblPr>
      <w:tblLayout w:type="fixed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1">
    <w:name w:val="7"/>
    <w:basedOn w:val="29"/>
    <w:qFormat/>
    <w:uiPriority w:val="99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6"/>
    <w:basedOn w:val="29"/>
    <w:qFormat/>
    <w:uiPriority w:val="99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"/>
    <w:basedOn w:val="29"/>
    <w:qFormat/>
    <w:uiPriority w:val="99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4"/>
    <w:basedOn w:val="29"/>
    <w:qFormat/>
    <w:uiPriority w:val="99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5">
    <w:name w:val="3"/>
    <w:basedOn w:val="29"/>
    <w:qFormat/>
    <w:uiPriority w:val="99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2"/>
    <w:basedOn w:val="29"/>
    <w:qFormat/>
    <w:uiPriority w:val="99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7">
    <w:name w:val="1"/>
    <w:basedOn w:val="29"/>
    <w:qFormat/>
    <w:uiPriority w:val="99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58">
    <w:name w:val="Texto de balão Char"/>
    <w:basedOn w:val="16"/>
    <w:link w:val="14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59">
    <w:name w:val="_Style 67"/>
    <w:basedOn w:val="20"/>
    <w:uiPriority w:val="0"/>
    <w:tblPr>
      <w:tblLayout w:type="fixed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_Style 68"/>
    <w:basedOn w:val="20"/>
    <w:uiPriority w:val="0"/>
    <w:tblPr>
      <w:tblLayout w:type="fixed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1">
    <w:name w:val="_Style 69"/>
    <w:basedOn w:val="20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_Style 70"/>
    <w:basedOn w:val="20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_Style 71"/>
    <w:basedOn w:val="20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4">
    <w:name w:val="_Style 72"/>
    <w:basedOn w:val="20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5">
    <w:name w:val="_Style 73"/>
    <w:basedOn w:val="20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6">
    <w:name w:val="_Style 74"/>
    <w:basedOn w:val="20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7">
    <w:name w:val="_Style 75"/>
    <w:basedOn w:val="20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eFaWB+9TEWN19rXAWXFGAfICg==">AMUW2mUAiuJr9K8G6/EqpDDXRfgmsuGyDQb0Kj/XTF67KvGsf21GYMVS8ZaxzGJJhD3Y1FxrpxkPogx8kIoZ6WNoeqthlD6qm4dK7+cCw3CzkfokZgyVIwzooH1+Y3YZGidz8YSIrg9j8u3H+gdWW0BHCdyfLNPqip3S6Qhw4IrgT4hTs4wzTwjkTRQGbm2/4a2FCanxBtB5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Office_10.2.0.6080_F1E327BC-269C-435d-A152-05C5408002CA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2022-03-17T19:44:00Z</dcterms:created>
  <dc:creator>..</dc:creator>
  <cp:lastModifiedBy>biancapilla</cp:lastModifiedBy>
  <dcterms:modified xsi:type="dcterms:W3CDTF">2022-03-21T17:20:45Z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